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A400F" w:rsidP="1C6B382D" w:rsidRDefault="00CA400F" w14:paraId="35C909DB" w14:textId="6EA9711B">
      <w:pPr>
        <w:widowControl w:val="0"/>
        <w:ind w:right="81"/>
        <w:jc w:val="center"/>
        <w:rPr>
          <w:rFonts w:eastAsia="Calibri"/>
          <w:b w:val="1"/>
          <w:bCs w:val="1"/>
          <w:lang w:eastAsia="en-US"/>
        </w:rPr>
      </w:pPr>
      <w:r w:rsidRPr="1C6B382D" w:rsidR="00CA400F">
        <w:rPr>
          <w:rFonts w:eastAsia="Calibri"/>
          <w:b w:val="1"/>
          <w:bCs w:val="1"/>
          <w:lang w:eastAsia="en-US"/>
        </w:rPr>
        <w:t xml:space="preserve">Anexo II - Edital </w:t>
      </w:r>
      <w:r w:rsidRPr="1C6B382D" w:rsidR="00CA400F">
        <w:rPr>
          <w:rFonts w:eastAsia="Calibri"/>
          <w:b w:val="1"/>
          <w:bCs w:val="1"/>
          <w:lang w:eastAsia="en-US"/>
        </w:rPr>
        <w:t>/202</w:t>
      </w:r>
      <w:r w:rsidRPr="1C6B382D" w:rsidR="00B20BEF">
        <w:rPr>
          <w:rFonts w:eastAsia="Calibri"/>
          <w:b w:val="1"/>
          <w:bCs w:val="1"/>
          <w:lang w:eastAsia="en-US"/>
        </w:rPr>
        <w:t>6</w:t>
      </w:r>
      <w:r w:rsidRPr="1C6B382D" w:rsidR="00CA400F">
        <w:rPr>
          <w:rFonts w:eastAsia="Calibri"/>
          <w:b w:val="1"/>
          <w:bCs w:val="1"/>
          <w:lang w:eastAsia="en-US"/>
        </w:rPr>
        <w:t xml:space="preserve"> - PPGSeD/Unespar</w:t>
      </w:r>
    </w:p>
    <w:p w:rsidR="00CA400F" w:rsidP="004F6500" w:rsidRDefault="00CA400F" w14:paraId="1D5EE414" w14:textId="77777777">
      <w:pPr>
        <w:widowControl w:val="0"/>
        <w:ind w:right="81"/>
        <w:jc w:val="center"/>
        <w:rPr>
          <w:rFonts w:eastAsia="Calibri"/>
          <w:b/>
          <w:lang w:eastAsia="en-US"/>
        </w:rPr>
      </w:pPr>
    </w:p>
    <w:p w:rsidRPr="004F6500" w:rsidR="004D2C5B" w:rsidP="004F6500" w:rsidRDefault="007319AA" w14:paraId="51B1104E" w14:textId="17D0869E">
      <w:pPr>
        <w:widowControl w:val="0"/>
        <w:ind w:right="81"/>
        <w:jc w:val="center"/>
        <w:rPr>
          <w:rFonts w:eastAsia="Calibri"/>
          <w:b/>
          <w:lang w:eastAsia="en-US"/>
        </w:rPr>
      </w:pPr>
      <w:r w:rsidRPr="004F6500">
        <w:rPr>
          <w:rFonts w:eastAsia="Calibri"/>
          <w:b/>
          <w:lang w:eastAsia="en-US"/>
        </w:rPr>
        <w:t>TABELA DE PONTUAÇÃO DO CURRÍCULO LATTES</w:t>
      </w:r>
    </w:p>
    <w:p w:rsidRPr="004F6500" w:rsidR="007319AA" w:rsidP="004F6500" w:rsidRDefault="007319AA" w14:paraId="259207B8" w14:textId="6E3EF31C">
      <w:pPr>
        <w:widowControl w:val="0"/>
        <w:ind w:right="81"/>
        <w:jc w:val="center"/>
        <w:rPr>
          <w:rFonts w:eastAsia="Calibri"/>
          <w:b/>
          <w:lang w:eastAsia="en-US"/>
        </w:rPr>
      </w:pPr>
    </w:p>
    <w:tbl>
      <w:tblPr>
        <w:tblStyle w:val="TableNormal1"/>
        <w:tblW w:w="92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846"/>
        <w:gridCol w:w="788"/>
        <w:gridCol w:w="3890"/>
        <w:gridCol w:w="992"/>
        <w:gridCol w:w="709"/>
        <w:gridCol w:w="992"/>
        <w:gridCol w:w="1002"/>
      </w:tblGrid>
      <w:tr w:rsidRPr="00510BBD" w:rsidR="007319AA" w:rsidTr="00841711" w14:paraId="387FED00" w14:textId="77777777">
        <w:trPr>
          <w:trHeight w:val="466" w:hRule="exact"/>
          <w:jc w:val="center"/>
        </w:trPr>
        <w:tc>
          <w:tcPr>
            <w:tcW w:w="846" w:type="dxa"/>
            <w:shd w:val="clear" w:color="auto" w:fill="D9D9D9"/>
          </w:tcPr>
          <w:p w:rsidRPr="00510BBD" w:rsidR="007319AA" w:rsidP="004F6500" w:rsidRDefault="007319AA" w14:paraId="51EAFD05" w14:textId="5D1B1DEC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Nome</w:t>
            </w: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:</w:t>
            </w:r>
          </w:p>
        </w:tc>
        <w:tc>
          <w:tcPr>
            <w:tcW w:w="4678" w:type="dxa"/>
            <w:gridSpan w:val="2"/>
          </w:tcPr>
          <w:p w:rsidRPr="00510BBD" w:rsidR="007319AA" w:rsidP="004F6500" w:rsidRDefault="007319AA" w14:paraId="3EF98D86" w14:textId="546774C2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3695" w:type="dxa"/>
            <w:gridSpan w:val="4"/>
            <w:shd w:val="clear" w:color="auto" w:fill="D9D9D9"/>
          </w:tcPr>
          <w:p w:rsidRPr="00510BBD" w:rsidR="007319AA" w:rsidP="004F6500" w:rsidRDefault="007319AA" w14:paraId="06B713D1" w14:textId="6022D2F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P</w:t>
            </w:r>
            <w:r w:rsidRPr="00510BBD" w:rsidR="00841711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ontuação</w:t>
            </w:r>
          </w:p>
        </w:tc>
      </w:tr>
      <w:tr w:rsidRPr="00510BBD" w:rsidR="007319AA" w:rsidTr="00244DB0" w14:paraId="015FC23E" w14:textId="77777777">
        <w:trPr>
          <w:trHeight w:val="746" w:hRule="exact"/>
          <w:jc w:val="center"/>
        </w:trPr>
        <w:tc>
          <w:tcPr>
            <w:tcW w:w="1634" w:type="dxa"/>
            <w:gridSpan w:val="2"/>
            <w:shd w:val="clear" w:color="auto" w:fill="D9D9D9"/>
          </w:tcPr>
          <w:p w:rsidRPr="00510BBD" w:rsidR="007319AA" w:rsidP="004F6500" w:rsidRDefault="007319AA" w14:paraId="1EB3FC0F" w14:textId="6769BDFE">
            <w:pPr>
              <w:ind w:left="64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Orientador(a):</w:t>
            </w:r>
          </w:p>
        </w:tc>
        <w:tc>
          <w:tcPr>
            <w:tcW w:w="3890" w:type="dxa"/>
          </w:tcPr>
          <w:p w:rsidRPr="00510BBD" w:rsidR="007319AA" w:rsidP="004F6500" w:rsidRDefault="007319AA" w14:paraId="79D983DE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  <w:shd w:val="clear" w:color="auto" w:fill="D9D9D9"/>
          </w:tcPr>
          <w:p w:rsidRPr="00510BBD" w:rsidR="007319AA" w:rsidP="00244DB0" w:rsidRDefault="007319AA" w14:paraId="56345D77" w14:textId="77777777">
            <w:pPr>
              <w:ind w:left="124" w:right="106" w:hanging="3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Pontos</w:t>
            </w:r>
          </w:p>
          <w:p w:rsidRPr="00510BBD" w:rsidR="007319AA" w:rsidP="00244DB0" w:rsidRDefault="007319AA" w14:paraId="28A4D33C" w14:textId="021DD41B">
            <w:pPr>
              <w:ind w:left="124" w:right="106" w:hanging="3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(Unid.)</w:t>
            </w:r>
          </w:p>
        </w:tc>
        <w:tc>
          <w:tcPr>
            <w:tcW w:w="709" w:type="dxa"/>
            <w:shd w:val="clear" w:color="auto" w:fill="D9D9D9"/>
          </w:tcPr>
          <w:p w:rsidRPr="00510BBD" w:rsidR="007319AA" w:rsidP="00244DB0" w:rsidRDefault="007319AA" w14:paraId="56487ABD" w14:textId="7777777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Qtd.</w:t>
            </w:r>
          </w:p>
        </w:tc>
        <w:tc>
          <w:tcPr>
            <w:tcW w:w="992" w:type="dxa"/>
            <w:shd w:val="clear" w:color="auto" w:fill="D9D9D9"/>
          </w:tcPr>
          <w:p w:rsidRPr="00510BBD" w:rsidR="007319AA" w:rsidP="00244DB0" w:rsidRDefault="007319AA" w14:paraId="59768B32" w14:textId="77777777">
            <w:pPr>
              <w:ind w:right="108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Total</w:t>
            </w:r>
          </w:p>
          <w:p w:rsidRPr="00510BBD" w:rsidR="007319AA" w:rsidP="00244DB0" w:rsidRDefault="007319AA" w14:paraId="35998B9D" w14:textId="2A303942">
            <w:pPr>
              <w:ind w:left="122" w:right="108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Pontos</w:t>
            </w:r>
          </w:p>
        </w:tc>
        <w:tc>
          <w:tcPr>
            <w:tcW w:w="1002" w:type="dxa"/>
            <w:shd w:val="clear" w:color="auto" w:fill="D9D9D9"/>
          </w:tcPr>
          <w:p w:rsidRPr="00510BBD" w:rsidR="007319AA" w:rsidP="00244DB0" w:rsidRDefault="007319AA" w14:paraId="5E8DCF8A" w14:textId="77777777">
            <w:pPr>
              <w:ind w:left="124" w:right="58" w:hanging="48"/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Máximo Pontos</w:t>
            </w:r>
          </w:p>
        </w:tc>
      </w:tr>
      <w:tr w:rsidRPr="00510BBD" w:rsidR="007319AA" w:rsidTr="007319AA" w14:paraId="40EC5891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7319AA" w14:paraId="51AB8795" w14:textId="77777777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1. Curso de Especialização concluído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3243F15C" w14:textId="77777777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2</w:t>
            </w:r>
          </w:p>
          <w:p w:rsidRPr="003F1EB9" w:rsidR="008F0F20" w:rsidP="004F6500" w:rsidRDefault="008F0F20" w14:paraId="3C7D4EC6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709" w:type="dxa"/>
          </w:tcPr>
          <w:p w:rsidRPr="003F1EB9" w:rsidR="007319AA" w:rsidP="004F6500" w:rsidRDefault="007319AA" w14:paraId="2E43D999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7BFF89FC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841711" w14:paraId="155D8CB9" w14:textId="3E02A350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4</w:t>
            </w:r>
          </w:p>
        </w:tc>
      </w:tr>
      <w:tr w:rsidRPr="00510BBD" w:rsidR="00943AE1" w:rsidTr="002242AF" w14:paraId="33F26715" w14:textId="77777777">
        <w:trPr>
          <w:trHeight w:val="633" w:hRule="exact"/>
          <w:jc w:val="center"/>
        </w:trPr>
        <w:tc>
          <w:tcPr>
            <w:tcW w:w="5524" w:type="dxa"/>
            <w:gridSpan w:val="3"/>
          </w:tcPr>
          <w:p w:rsidRPr="00510BBD" w:rsidR="00943AE1" w:rsidP="007C70DA" w:rsidRDefault="000B6270" w14:paraId="6084C1C5" w14:textId="3154D538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2. </w:t>
            </w:r>
            <w:r w:rsidRPr="00510BBD" w:rsidR="007C70DA">
              <w:rPr>
                <w:rFonts w:ascii="Times New Roman" w:hAnsi="Times New Roman"/>
                <w:sz w:val="24"/>
                <w:szCs w:val="24"/>
                <w:lang w:val="pt-BR"/>
              </w:rPr>
              <w:t>PIC/PIBIC/PIBIC-Af e PITI/PIBITI</w:t>
            </w:r>
            <w:r w:rsidR="002242AF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concluído ou em andamento</w:t>
            </w:r>
          </w:p>
        </w:tc>
        <w:tc>
          <w:tcPr>
            <w:tcW w:w="992" w:type="dxa"/>
            <w:shd w:val="clear" w:color="auto" w:fill="D9D9D9"/>
          </w:tcPr>
          <w:p w:rsidRPr="003F1EB9" w:rsidR="00943AE1" w:rsidP="007C70DA" w:rsidRDefault="00943AE1" w14:paraId="600A8AB7" w14:textId="7E1FBD9C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</w:p>
        </w:tc>
        <w:tc>
          <w:tcPr>
            <w:tcW w:w="709" w:type="dxa"/>
          </w:tcPr>
          <w:p w:rsidRPr="003F1EB9" w:rsidR="00943AE1" w:rsidP="007C70DA" w:rsidRDefault="00943AE1" w14:paraId="0F787AC1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943AE1" w:rsidP="007C70DA" w:rsidRDefault="00943AE1" w14:paraId="1C0A03A6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943AE1" w:rsidP="007C70DA" w:rsidRDefault="00943AE1" w14:paraId="473AC05C" w14:textId="56F41E4B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16</w:t>
            </w:r>
          </w:p>
        </w:tc>
      </w:tr>
      <w:tr w:rsidRPr="00510BBD" w:rsidR="007319AA" w:rsidTr="002242AF" w14:paraId="220E7215" w14:textId="77777777">
        <w:trPr>
          <w:trHeight w:val="571" w:hRule="exact"/>
          <w:jc w:val="center"/>
        </w:trPr>
        <w:tc>
          <w:tcPr>
            <w:tcW w:w="5524" w:type="dxa"/>
            <w:gridSpan w:val="3"/>
          </w:tcPr>
          <w:p w:rsidRPr="00510BBD" w:rsidR="007319AA" w:rsidP="00BD7FA1" w:rsidRDefault="000B6270" w14:paraId="460E97D4" w14:textId="2C50B736">
            <w:pPr>
              <w:widowControl/>
              <w:ind w:left="7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3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 </w:t>
            </w:r>
            <w:r w:rsidR="00AA75E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PIBID, PIBIS, PIBEX e Residência </w:t>
            </w:r>
            <w:r w:rsidR="009A5457">
              <w:rPr>
                <w:rFonts w:ascii="Times New Roman" w:hAnsi="Times New Roman"/>
                <w:sz w:val="24"/>
                <w:szCs w:val="24"/>
                <w:lang w:val="pt-BR"/>
              </w:rPr>
              <w:t>Pedagógica</w:t>
            </w:r>
            <w:r w:rsidR="002242AF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concluído(a) ou em andamento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38E38219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2</w:t>
            </w:r>
          </w:p>
        </w:tc>
        <w:tc>
          <w:tcPr>
            <w:tcW w:w="709" w:type="dxa"/>
          </w:tcPr>
          <w:p w:rsidRPr="003F1EB9" w:rsidR="007319AA" w:rsidP="004F6500" w:rsidRDefault="007319AA" w14:paraId="0B02CA02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050C68CD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841711" w14:paraId="481D2B2E" w14:textId="59C41072">
            <w:pPr>
              <w:ind w:right="28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   </w:t>
            </w:r>
            <w:r w:rsidRPr="003F1EB9" w:rsidR="00AF6D2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8</w:t>
            </w:r>
          </w:p>
        </w:tc>
      </w:tr>
      <w:tr w:rsidRPr="00510BBD" w:rsidR="007319AA" w:rsidTr="007319AA" w14:paraId="78700EE9" w14:textId="77777777">
        <w:trPr>
          <w:trHeight w:val="348" w:hRule="exact"/>
          <w:jc w:val="center"/>
        </w:trPr>
        <w:tc>
          <w:tcPr>
            <w:tcW w:w="8217" w:type="dxa"/>
            <w:gridSpan w:val="6"/>
          </w:tcPr>
          <w:p w:rsidRPr="003F1EB9" w:rsidR="007319AA" w:rsidP="004F6500" w:rsidRDefault="000B6270" w14:paraId="1F3B5876" w14:textId="3319C2D3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3F1EB9" w:rsidR="007319AA">
              <w:rPr>
                <w:rFonts w:ascii="Times New Roman" w:hAnsi="Times New Roman"/>
                <w:sz w:val="24"/>
                <w:szCs w:val="24"/>
                <w:lang w:val="pt-BR"/>
              </w:rPr>
              <w:t>. Artigo publicado em periódico (</w:t>
            </w:r>
            <w:r w:rsidRPr="003F1EB9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3F1EB9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Interdisciplinar)</w:t>
            </w: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7319AA" w14:paraId="42BD6F9F" w14:textId="77777777">
            <w:pPr>
              <w:ind w:right="283"/>
              <w:jc w:val="right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</w:tr>
      <w:tr w:rsidRPr="00510BBD" w:rsidR="007319AA" w:rsidTr="007319AA" w14:paraId="55AABC5B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240648" w14:paraId="7DF8ECEA" w14:textId="49022ADA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.1. </w:t>
            </w:r>
            <w:r w:rsidRPr="00510BBD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A1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51A5B8FB" w14:textId="77777777">
            <w:pPr>
              <w:ind w:left="237" w:right="237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10</w:t>
            </w:r>
          </w:p>
        </w:tc>
        <w:tc>
          <w:tcPr>
            <w:tcW w:w="709" w:type="dxa"/>
          </w:tcPr>
          <w:p w:rsidRPr="003F1EB9" w:rsidR="007319AA" w:rsidP="004F6500" w:rsidRDefault="007319AA" w14:paraId="5DB64548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348CBBAA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7319AA" w:rsidP="004F6500" w:rsidRDefault="007319AA" w14:paraId="160840CD" w14:textId="77777777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67790EB1" w14:textId="77777777">
        <w:trPr>
          <w:trHeight w:val="351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240648" w14:paraId="1208DEA1" w14:textId="7E2CF463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.2. </w:t>
            </w:r>
            <w:r w:rsidRPr="00510BBD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A2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AF6D25" w14:paraId="79518BB8" w14:textId="2B75A93E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9</w:t>
            </w:r>
          </w:p>
        </w:tc>
        <w:tc>
          <w:tcPr>
            <w:tcW w:w="709" w:type="dxa"/>
          </w:tcPr>
          <w:p w:rsidRPr="003F1EB9" w:rsidR="007319AA" w:rsidP="004F6500" w:rsidRDefault="007319AA" w14:paraId="486A0BC0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2751B2F9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7319AA" w:rsidP="004F6500" w:rsidRDefault="007319AA" w14:paraId="044BB55B" w14:textId="77777777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AA75E5" w:rsidTr="007319AA" w14:paraId="6834821B" w14:textId="77777777">
        <w:trPr>
          <w:trHeight w:val="351" w:hRule="exact"/>
          <w:jc w:val="center"/>
        </w:trPr>
        <w:tc>
          <w:tcPr>
            <w:tcW w:w="5524" w:type="dxa"/>
            <w:gridSpan w:val="3"/>
          </w:tcPr>
          <w:p w:rsidRPr="00510BBD" w:rsidR="00AA75E5" w:rsidP="004F6500" w:rsidRDefault="00240648" w14:paraId="0B91D5B0" w14:textId="6EB22D9D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AA75E5">
              <w:rPr>
                <w:rFonts w:ascii="Times New Roman" w:hAnsi="Times New Roman"/>
                <w:sz w:val="24"/>
                <w:szCs w:val="24"/>
                <w:lang w:val="pt-BR"/>
              </w:rPr>
              <w:t>.3</w:t>
            </w:r>
            <w:r w:rsidR="00C36E54">
              <w:rPr>
                <w:rFonts w:ascii="Times New Roman" w:hAnsi="Times New Roman"/>
                <w:sz w:val="24"/>
                <w:szCs w:val="24"/>
                <w:lang w:val="pt-BR"/>
              </w:rPr>
              <w:t>.</w:t>
            </w:r>
            <w:r w:rsidRPr="00510BBD" w:rsidR="00AA75E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</w:t>
            </w:r>
            <w:r w:rsidRPr="00510BBD" w:rsidR="00AA75E5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="002242AF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A3</w:t>
            </w:r>
          </w:p>
        </w:tc>
        <w:tc>
          <w:tcPr>
            <w:tcW w:w="992" w:type="dxa"/>
            <w:shd w:val="clear" w:color="auto" w:fill="D9D9D9"/>
          </w:tcPr>
          <w:p w:rsidRPr="003F1EB9" w:rsidR="00AA75E5" w:rsidP="004F6500" w:rsidRDefault="00AA75E5" w14:paraId="74BF729D" w14:textId="3A895494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8</w:t>
            </w:r>
          </w:p>
        </w:tc>
        <w:tc>
          <w:tcPr>
            <w:tcW w:w="709" w:type="dxa"/>
          </w:tcPr>
          <w:p w:rsidRPr="003F1EB9" w:rsidR="00AA75E5" w:rsidP="004F6500" w:rsidRDefault="00AA75E5" w14:paraId="6F9CDB48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AA75E5" w:rsidP="004F6500" w:rsidRDefault="00AA75E5" w14:paraId="6F9548DF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AA75E5" w:rsidP="004F6500" w:rsidRDefault="00AA75E5" w14:paraId="4D198C9F" w14:textId="32C89F5E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AA75E5" w:rsidTr="007319AA" w14:paraId="6F36C0E1" w14:textId="77777777">
        <w:trPr>
          <w:trHeight w:val="351" w:hRule="exact"/>
          <w:jc w:val="center"/>
        </w:trPr>
        <w:tc>
          <w:tcPr>
            <w:tcW w:w="5524" w:type="dxa"/>
            <w:gridSpan w:val="3"/>
          </w:tcPr>
          <w:p w:rsidRPr="00510BBD" w:rsidR="00AA75E5" w:rsidP="004F6500" w:rsidRDefault="00240648" w14:paraId="29A888D7" w14:textId="38510183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AA75E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.4. </w:t>
            </w:r>
            <w:r w:rsidRPr="00510BBD" w:rsidR="00AA75E5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 xml:space="preserve">Qualis </w:t>
            </w:r>
            <w:r w:rsidRPr="00510BBD" w:rsidR="00AA75E5">
              <w:rPr>
                <w:rFonts w:ascii="Times New Roman" w:hAnsi="Times New Roman"/>
                <w:sz w:val="24"/>
                <w:szCs w:val="24"/>
                <w:lang w:val="pt-BR"/>
              </w:rPr>
              <w:t>A4</w:t>
            </w:r>
          </w:p>
        </w:tc>
        <w:tc>
          <w:tcPr>
            <w:tcW w:w="992" w:type="dxa"/>
            <w:shd w:val="clear" w:color="auto" w:fill="D9D9D9"/>
          </w:tcPr>
          <w:p w:rsidRPr="003F1EB9" w:rsidR="00AA75E5" w:rsidP="004F6500" w:rsidRDefault="00AA75E5" w14:paraId="419670BB" w14:textId="417E8C5B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7</w:t>
            </w:r>
          </w:p>
        </w:tc>
        <w:tc>
          <w:tcPr>
            <w:tcW w:w="709" w:type="dxa"/>
          </w:tcPr>
          <w:p w:rsidRPr="003F1EB9" w:rsidR="00AA75E5" w:rsidP="004F6500" w:rsidRDefault="00AA75E5" w14:paraId="436F7A7E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AA75E5" w:rsidP="004F6500" w:rsidRDefault="00AA75E5" w14:paraId="26BB1555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AA75E5" w:rsidP="004F6500" w:rsidRDefault="00AA75E5" w14:paraId="722E2462" w14:textId="5596A666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54621266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240648" w14:paraId="2A3583B4" w14:textId="0A2FC068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510BBD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.5. </w:t>
            </w:r>
            <w:r w:rsidRPr="00510BBD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B1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943AE1" w14:paraId="620A5D57" w14:textId="2DA6BB7B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6</w:t>
            </w:r>
          </w:p>
        </w:tc>
        <w:tc>
          <w:tcPr>
            <w:tcW w:w="709" w:type="dxa"/>
          </w:tcPr>
          <w:p w:rsidRPr="003F1EB9" w:rsidR="007319AA" w:rsidP="004F6500" w:rsidRDefault="007319AA" w14:paraId="42ABC15A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52255F01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7319AA" w:rsidP="004F6500" w:rsidRDefault="007319AA" w14:paraId="7EBA83E0" w14:textId="77777777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27AD53E3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240648" w14:paraId="5168ADCB" w14:textId="28BB8BC7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510BBD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.6. </w:t>
            </w:r>
            <w:r w:rsidRPr="00510BBD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B2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943AE1" w14:paraId="37E01D50" w14:textId="0DF80EEF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5</w:t>
            </w:r>
          </w:p>
        </w:tc>
        <w:tc>
          <w:tcPr>
            <w:tcW w:w="709" w:type="dxa"/>
          </w:tcPr>
          <w:p w:rsidRPr="003F1EB9" w:rsidR="007319AA" w:rsidP="004F6500" w:rsidRDefault="007319AA" w14:paraId="2BD1545D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189E4682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7319AA" w:rsidP="004F6500" w:rsidRDefault="007319AA" w14:paraId="0B03B116" w14:textId="77777777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3B889904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240648" w14:paraId="3F77FC76" w14:textId="72E00134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510BBD">
              <w:rPr>
                <w:rFonts w:ascii="Times New Roman" w:hAnsi="Times New Roman"/>
                <w:sz w:val="24"/>
                <w:szCs w:val="24"/>
                <w:lang w:val="pt-BR"/>
              </w:rPr>
              <w:t>.7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 </w:t>
            </w:r>
            <w:r w:rsidRPr="00510BBD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B3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791D2244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4</w:t>
            </w:r>
          </w:p>
        </w:tc>
        <w:tc>
          <w:tcPr>
            <w:tcW w:w="709" w:type="dxa"/>
          </w:tcPr>
          <w:p w:rsidRPr="003F1EB9" w:rsidR="007319AA" w:rsidP="004F6500" w:rsidRDefault="007319AA" w14:paraId="6DB87E04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59C74E45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7319AA" w:rsidP="004F6500" w:rsidRDefault="007319AA" w14:paraId="4E129FC8" w14:textId="77777777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2BDEF537" w14:textId="77777777">
        <w:trPr>
          <w:trHeight w:val="348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240648" w14:paraId="026314BC" w14:textId="59CE0D7F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510BBD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.8. </w:t>
            </w:r>
            <w:r w:rsidRPr="00510BBD" w:rsidR="007319AA">
              <w:rPr>
                <w:rFonts w:ascii="Times New Roman" w:hAnsi="Times New Roman"/>
                <w:i/>
                <w:sz w:val="24"/>
                <w:szCs w:val="24"/>
                <w:lang w:val="pt-BR"/>
              </w:rPr>
              <w:t>Qualis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B4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2E1F2174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3</w:t>
            </w:r>
          </w:p>
        </w:tc>
        <w:tc>
          <w:tcPr>
            <w:tcW w:w="709" w:type="dxa"/>
          </w:tcPr>
          <w:p w:rsidRPr="003F1EB9" w:rsidR="007319AA" w:rsidP="004F6500" w:rsidRDefault="007319AA" w14:paraId="7B53189C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3DE415BA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AA75E5" w:rsidR="007319AA" w:rsidP="004F6500" w:rsidRDefault="007319AA" w14:paraId="7222608D" w14:textId="77777777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AF6D25" w:rsidTr="00D12558" w14:paraId="1AF06DA3" w14:textId="77777777">
        <w:trPr>
          <w:trHeight w:val="567" w:hRule="exact"/>
          <w:jc w:val="center"/>
        </w:trPr>
        <w:tc>
          <w:tcPr>
            <w:tcW w:w="5524" w:type="dxa"/>
            <w:gridSpan w:val="3"/>
          </w:tcPr>
          <w:p w:rsidRPr="00510BBD" w:rsidR="00AF6D25" w:rsidP="00943AE1" w:rsidRDefault="00240648" w14:paraId="5F1CB39F" w14:textId="077CCFC3">
            <w:pPr>
              <w:ind w:left="561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sz w:val="24"/>
                <w:szCs w:val="24"/>
                <w:lang w:val="pt-BR"/>
              </w:rPr>
              <w:t>4</w:t>
            </w:r>
            <w:r w:rsidRPr="00510BBD" w:rsidR="00510BBD">
              <w:rPr>
                <w:rFonts w:ascii="Times New Roman" w:hAnsi="Times New Roman"/>
                <w:sz w:val="24"/>
                <w:szCs w:val="24"/>
                <w:lang w:val="pt-BR"/>
              </w:rPr>
              <w:t>.9</w:t>
            </w:r>
            <w:r w:rsidRPr="00510BBD" w:rsidR="00AF6D25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. Periódico </w:t>
            </w:r>
            <w:r w:rsidRPr="00510BBD" w:rsidR="00943AE1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ainda </w:t>
            </w:r>
            <w:r w:rsidRPr="00510BBD" w:rsidR="00AF6D25">
              <w:rPr>
                <w:rFonts w:ascii="Times New Roman" w:hAnsi="Times New Roman"/>
                <w:sz w:val="24"/>
                <w:szCs w:val="24"/>
                <w:lang w:val="pt-BR"/>
              </w:rPr>
              <w:t>não avaliado</w:t>
            </w:r>
            <w:r w:rsidRPr="00510BBD" w:rsidR="00943AE1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ou não avaliado </w:t>
            </w:r>
            <w:r w:rsidRPr="00510BBD" w:rsidR="00AF6D25">
              <w:rPr>
                <w:rFonts w:ascii="Times New Roman" w:hAnsi="Times New Roman"/>
                <w:sz w:val="24"/>
                <w:szCs w:val="24"/>
                <w:lang w:val="pt-BR"/>
              </w:rPr>
              <w:t>na área Interdisciplinar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Pr="003F1EB9" w:rsidR="00AF6D25" w:rsidP="00D12558" w:rsidRDefault="00AF6D25" w14:paraId="6B23BB58" w14:textId="006BDA58">
            <w:pPr>
              <w:jc w:val="center"/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3</w:t>
            </w:r>
          </w:p>
        </w:tc>
        <w:tc>
          <w:tcPr>
            <w:tcW w:w="709" w:type="dxa"/>
            <w:vAlign w:val="center"/>
          </w:tcPr>
          <w:p w:rsidRPr="003F1EB9" w:rsidR="00AF6D25" w:rsidP="00D12558" w:rsidRDefault="00AF6D25" w14:paraId="54D6FDFA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  <w:vAlign w:val="center"/>
          </w:tcPr>
          <w:p w:rsidRPr="003F1EB9" w:rsidR="00AF6D25" w:rsidP="00D12558" w:rsidRDefault="00AF6D25" w14:paraId="56DA45F2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  <w:vAlign w:val="center"/>
          </w:tcPr>
          <w:p w:rsidRPr="003F1EB9" w:rsidR="00AF6D25" w:rsidP="00D12558" w:rsidRDefault="00AF6D25" w14:paraId="0EBA44DC" w14:textId="51D21265">
            <w:pPr>
              <w:ind w:left="303" w:right="303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pt-BR"/>
              </w:rPr>
            </w:pPr>
            <w:r w:rsidRPr="00AA75E5">
              <w:rPr>
                <w:rFonts w:ascii="Times New Roman" w:hAnsi="Times New Roman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07C47674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0B6270" w14:paraId="2530D3E2" w14:textId="76CEB880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5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>. Livro completo (com ISBN</w:t>
            </w:r>
            <w:r w:rsidR="007C46A7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e Conselho Editorial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>)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5D3D50ED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10</w:t>
            </w:r>
          </w:p>
        </w:tc>
        <w:tc>
          <w:tcPr>
            <w:tcW w:w="709" w:type="dxa"/>
          </w:tcPr>
          <w:p w:rsidRPr="003F1EB9" w:rsidR="007319AA" w:rsidP="004F6500" w:rsidRDefault="007319AA" w14:paraId="14568D69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577BAB8B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CE6D9B" w14:paraId="3E70C864" w14:textId="1DF6F89A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--</w:t>
            </w:r>
          </w:p>
        </w:tc>
      </w:tr>
      <w:tr w:rsidRPr="00510BBD" w:rsidR="007319AA" w:rsidTr="007319AA" w14:paraId="5F83FA89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0B6270" w14:paraId="1700F69E" w14:textId="52EB237D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6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>. Capítulo de livro (máximo 2 por livro)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7319AA" w14:paraId="1B01C0E6" w14:textId="77777777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4</w:t>
            </w:r>
          </w:p>
        </w:tc>
        <w:tc>
          <w:tcPr>
            <w:tcW w:w="709" w:type="dxa"/>
          </w:tcPr>
          <w:p w:rsidRPr="003F1EB9" w:rsidR="007319AA" w:rsidP="004F6500" w:rsidRDefault="007319AA" w14:paraId="2D52058E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3EABF5CC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841711" w14:paraId="66016B73" w14:textId="067157F5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16</w:t>
            </w:r>
          </w:p>
        </w:tc>
      </w:tr>
      <w:tr w:rsidRPr="00510BBD" w:rsidR="007319AA" w:rsidTr="007319AA" w14:paraId="2FF397F4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0B6270" w14:paraId="652F38DA" w14:textId="78E904FA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7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>. Trabalho completo em Anais de Evento Científico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943AE1" w14:paraId="5FA4F04A" w14:textId="02CDFD71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2</w:t>
            </w:r>
          </w:p>
        </w:tc>
        <w:tc>
          <w:tcPr>
            <w:tcW w:w="709" w:type="dxa"/>
          </w:tcPr>
          <w:p w:rsidRPr="003F1EB9" w:rsidR="007319AA" w:rsidP="004F6500" w:rsidRDefault="007319AA" w14:paraId="55A332B4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70DD0BD7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943AE1" w:rsidRDefault="007319AA" w14:paraId="6B1C18E2" w14:textId="68106DB6">
            <w:pPr>
              <w:ind w:right="283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    </w:t>
            </w:r>
            <w:r w:rsidRPr="003F1EB9" w:rsidR="00943AE1">
              <w:rPr>
                <w:rFonts w:ascii="Times New Roman" w:hAnsi="Times New Roman"/>
                <w:sz w:val="24"/>
                <w:szCs w:val="24"/>
                <w:lang w:val="pt-BR"/>
              </w:rPr>
              <w:t>1</w:t>
            </w: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0</w:t>
            </w:r>
          </w:p>
        </w:tc>
      </w:tr>
      <w:tr w:rsidRPr="00510BBD" w:rsidR="007319AA" w:rsidTr="007319AA" w14:paraId="4DB7460F" w14:textId="77777777">
        <w:trPr>
          <w:trHeight w:val="350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0B6270" w14:paraId="2F193D3D" w14:textId="69D31AEE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8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>. Resumo em Anais de Evento Científico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AF6D25" w14:paraId="764F1F94" w14:textId="0FF23A78">
            <w:pPr>
              <w:ind w:left="237" w:right="237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709" w:type="dxa"/>
          </w:tcPr>
          <w:p w:rsidRPr="003F1EB9" w:rsidR="007319AA" w:rsidP="004F6500" w:rsidRDefault="007319AA" w14:paraId="547B6979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1D8A38C7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AF6D25" w14:paraId="5AB0DA65" w14:textId="53318101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8</w:t>
            </w:r>
          </w:p>
        </w:tc>
      </w:tr>
      <w:tr w:rsidRPr="00510BBD" w:rsidR="007319AA" w:rsidTr="007319AA" w14:paraId="1CA0C407" w14:textId="77777777">
        <w:trPr>
          <w:trHeight w:val="348" w:hRule="exact"/>
          <w:jc w:val="center"/>
        </w:trPr>
        <w:tc>
          <w:tcPr>
            <w:tcW w:w="5524" w:type="dxa"/>
            <w:gridSpan w:val="3"/>
          </w:tcPr>
          <w:p w:rsidRPr="00510BBD" w:rsidR="007319AA" w:rsidP="004F6500" w:rsidRDefault="000B6270" w14:paraId="0B078079" w14:textId="0BC51A26">
            <w:pPr>
              <w:ind w:left="64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sz w:val="24"/>
                <w:szCs w:val="24"/>
                <w:lang w:val="pt-BR"/>
              </w:rPr>
              <w:t>9</w:t>
            </w:r>
            <w:r w:rsidRPr="00510BBD" w:rsidR="007319AA">
              <w:rPr>
                <w:rFonts w:ascii="Times New Roman" w:hAnsi="Times New Roman"/>
                <w:sz w:val="24"/>
                <w:szCs w:val="24"/>
                <w:lang w:val="pt-BR"/>
              </w:rPr>
              <w:t>. Apresentação de trabalho em evento científico</w:t>
            </w:r>
          </w:p>
        </w:tc>
        <w:tc>
          <w:tcPr>
            <w:tcW w:w="992" w:type="dxa"/>
            <w:shd w:val="clear" w:color="auto" w:fill="D9D9D9"/>
          </w:tcPr>
          <w:p w:rsidRPr="003F1EB9" w:rsidR="007319AA" w:rsidP="004F6500" w:rsidRDefault="00AF6D25" w14:paraId="39D85F53" w14:textId="22659ECC">
            <w:pPr>
              <w:ind w:left="237" w:right="237"/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709" w:type="dxa"/>
          </w:tcPr>
          <w:p w:rsidRPr="003F1EB9" w:rsidR="007319AA" w:rsidP="004F6500" w:rsidRDefault="007319AA" w14:paraId="3CCDC3ED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992" w:type="dxa"/>
          </w:tcPr>
          <w:p w:rsidRPr="003F1EB9" w:rsidR="007319AA" w:rsidP="004F6500" w:rsidRDefault="007319AA" w14:paraId="3CE22D98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3F1EB9" w:rsidR="007319AA" w:rsidP="004F6500" w:rsidRDefault="00AF6D25" w14:paraId="4BFBF988" w14:textId="79BAE7A1">
            <w:pPr>
              <w:jc w:val="center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3F1EB9">
              <w:rPr>
                <w:rFonts w:ascii="Times New Roman" w:hAnsi="Times New Roman"/>
                <w:w w:val="99"/>
                <w:sz w:val="24"/>
                <w:szCs w:val="24"/>
                <w:lang w:val="pt-BR"/>
              </w:rPr>
              <w:t>8</w:t>
            </w:r>
          </w:p>
        </w:tc>
      </w:tr>
      <w:tr w:rsidRPr="00510BBD" w:rsidR="007319AA" w:rsidTr="007319AA" w14:paraId="0BABA48D" w14:textId="77777777">
        <w:trPr>
          <w:trHeight w:val="350" w:hRule="exact"/>
          <w:jc w:val="center"/>
        </w:trPr>
        <w:tc>
          <w:tcPr>
            <w:tcW w:w="7225" w:type="dxa"/>
            <w:gridSpan w:val="5"/>
          </w:tcPr>
          <w:p w:rsidRPr="00510BBD" w:rsidR="007319AA" w:rsidP="004F6500" w:rsidRDefault="007319AA" w14:paraId="5E8D106A" w14:textId="77777777">
            <w:pPr>
              <w:ind w:right="62"/>
              <w:jc w:val="right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 w:rsidRPr="00510BBD"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TOTAL</w:t>
            </w:r>
          </w:p>
        </w:tc>
        <w:tc>
          <w:tcPr>
            <w:tcW w:w="992" w:type="dxa"/>
          </w:tcPr>
          <w:p w:rsidRPr="00510BBD" w:rsidR="007319AA" w:rsidP="004F6500" w:rsidRDefault="007319AA" w14:paraId="64BBA479" w14:textId="77777777">
            <w:pPr>
              <w:rPr>
                <w:rFonts w:ascii="Times New Roman" w:hAnsi="Times New Roman"/>
                <w:sz w:val="24"/>
                <w:szCs w:val="24"/>
                <w:lang w:val="pt-BR"/>
              </w:rPr>
            </w:pPr>
          </w:p>
        </w:tc>
        <w:tc>
          <w:tcPr>
            <w:tcW w:w="1002" w:type="dxa"/>
            <w:shd w:val="clear" w:color="auto" w:fill="D9D9D9"/>
          </w:tcPr>
          <w:p w:rsidRPr="00510BBD" w:rsidR="007319AA" w:rsidP="00D10682" w:rsidRDefault="00D10682" w14:paraId="0DA19A5D" w14:textId="5AD424E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pt-BR"/>
              </w:rPr>
              <w:t>100</w:t>
            </w:r>
          </w:p>
        </w:tc>
      </w:tr>
    </w:tbl>
    <w:p w:rsidRPr="00510BBD" w:rsidR="007319AA" w:rsidP="004F6500" w:rsidRDefault="007319AA" w14:paraId="00016E24" w14:textId="4548099A">
      <w:pPr>
        <w:widowControl w:val="0"/>
        <w:ind w:right="81"/>
        <w:jc w:val="center"/>
        <w:rPr>
          <w:rFonts w:eastAsia="Calibri"/>
          <w:b/>
          <w:lang w:eastAsia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287"/>
      </w:tblGrid>
      <w:tr w:rsidRPr="00510BBD" w:rsidR="00841711" w:rsidTr="00841711" w14:paraId="6BBC4314" w14:textId="77777777">
        <w:tc>
          <w:tcPr>
            <w:tcW w:w="9061" w:type="dxa"/>
            <w:shd w:val="clear" w:color="auto" w:fill="D0CECE" w:themeFill="background2" w:themeFillShade="E6"/>
          </w:tcPr>
          <w:p w:rsidRPr="00510BBD" w:rsidR="00841711" w:rsidP="004F6500" w:rsidRDefault="00841711" w14:paraId="4D986DE2" w14:textId="618D7F30">
            <w:pPr>
              <w:widowControl w:val="0"/>
              <w:ind w:right="81"/>
              <w:jc w:val="center"/>
              <w:rPr>
                <w:rFonts w:eastAsia="Calibri"/>
                <w:b/>
                <w:lang w:eastAsia="en-US"/>
              </w:rPr>
            </w:pPr>
            <w:r w:rsidRPr="00510BBD">
              <w:rPr>
                <w:rFonts w:eastAsia="Calibri"/>
                <w:b/>
                <w:lang w:eastAsia="en-US"/>
              </w:rPr>
              <w:t>Observações:</w:t>
            </w:r>
          </w:p>
        </w:tc>
      </w:tr>
      <w:tr w:rsidRPr="00510BBD" w:rsidR="00841711" w:rsidTr="00841711" w14:paraId="5C5E8166" w14:textId="77777777">
        <w:tc>
          <w:tcPr>
            <w:tcW w:w="9061" w:type="dxa"/>
          </w:tcPr>
          <w:p w:rsidRPr="00510BBD" w:rsidR="00841711" w:rsidP="00D81E12" w:rsidRDefault="00841711" w14:paraId="46AA5B4A" w14:textId="6D35376A">
            <w:pPr>
              <w:widowControl w:val="0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 xml:space="preserve">1. O período considerado para pontuação dos itens </w:t>
            </w:r>
            <w:r w:rsidR="004E0CB3">
              <w:rPr>
                <w:rFonts w:eastAsia="Calibri"/>
                <w:bCs/>
                <w:lang w:eastAsia="en-US"/>
              </w:rPr>
              <w:t>4</w:t>
            </w:r>
            <w:r w:rsidRPr="00510BBD">
              <w:rPr>
                <w:rFonts w:eastAsia="Calibri"/>
                <w:bCs/>
                <w:lang w:eastAsia="en-US"/>
              </w:rPr>
              <w:t xml:space="preserve"> a </w:t>
            </w:r>
            <w:r w:rsidR="004E0CB3">
              <w:rPr>
                <w:rFonts w:eastAsia="Calibri"/>
                <w:bCs/>
                <w:lang w:eastAsia="en-US"/>
              </w:rPr>
              <w:t>9</w:t>
            </w:r>
            <w:r w:rsidR="00B56881">
              <w:rPr>
                <w:rFonts w:eastAsia="Calibri"/>
                <w:bCs/>
                <w:lang w:eastAsia="en-US"/>
              </w:rPr>
              <w:t xml:space="preserve"> abrange os anos de 20</w:t>
            </w:r>
            <w:r w:rsidR="00F5258A">
              <w:rPr>
                <w:rFonts w:eastAsia="Calibri"/>
                <w:bCs/>
                <w:lang w:eastAsia="en-US"/>
              </w:rPr>
              <w:t>2</w:t>
            </w:r>
            <w:r w:rsidR="00917AAA">
              <w:rPr>
                <w:rFonts w:eastAsia="Calibri"/>
                <w:bCs/>
                <w:lang w:eastAsia="en-US"/>
              </w:rPr>
              <w:t>2</w:t>
            </w:r>
            <w:r w:rsidR="00B56881">
              <w:rPr>
                <w:rFonts w:eastAsia="Calibri"/>
                <w:bCs/>
                <w:lang w:eastAsia="en-US"/>
              </w:rPr>
              <w:t xml:space="preserve"> a 20</w:t>
            </w:r>
            <w:r w:rsidR="00F5258A">
              <w:rPr>
                <w:rFonts w:eastAsia="Calibri"/>
                <w:bCs/>
                <w:lang w:eastAsia="en-US"/>
              </w:rPr>
              <w:t>2</w:t>
            </w:r>
            <w:r w:rsidR="00917AAA">
              <w:rPr>
                <w:rFonts w:eastAsia="Calibri"/>
                <w:bCs/>
                <w:lang w:eastAsia="en-US"/>
              </w:rPr>
              <w:t>6</w:t>
            </w:r>
            <w:r w:rsidRPr="00510BBD">
              <w:rPr>
                <w:rFonts w:eastAsia="Calibri"/>
                <w:bCs/>
                <w:lang w:eastAsia="en-US"/>
              </w:rPr>
              <w:t>.</w:t>
            </w:r>
          </w:p>
          <w:p w:rsidRPr="00510BBD" w:rsidR="00841711" w:rsidP="00D81E12" w:rsidRDefault="00841711" w14:paraId="70B3E571" w14:textId="7A132622">
            <w:pPr>
              <w:widowControl w:val="0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>2. Toda produção bibliográfica será analisada conforme os critérios estabelecidos pela CAPES e CNPq</w:t>
            </w:r>
            <w:r w:rsidRPr="00510BBD" w:rsidR="00AF6D25">
              <w:rPr>
                <w:rFonts w:eastAsia="Calibri"/>
                <w:bCs/>
                <w:lang w:eastAsia="en-US"/>
              </w:rPr>
              <w:t>, considerando o</w:t>
            </w:r>
            <w:r w:rsidRPr="00510BBD">
              <w:rPr>
                <w:rFonts w:eastAsia="Calibri"/>
                <w:bCs/>
                <w:lang w:eastAsia="en-US"/>
              </w:rPr>
              <w:t xml:space="preserve"> Qualis/CAPES </w:t>
            </w:r>
            <w:r w:rsidRPr="00510BBD" w:rsidR="00943AE1">
              <w:rPr>
                <w:rFonts w:eastAsia="Calibri"/>
                <w:bCs/>
                <w:lang w:eastAsia="en-US"/>
              </w:rPr>
              <w:t>da quadrienal 20</w:t>
            </w:r>
            <w:r w:rsidR="007533F6">
              <w:rPr>
                <w:rFonts w:eastAsia="Calibri"/>
                <w:bCs/>
                <w:lang w:eastAsia="en-US"/>
              </w:rPr>
              <w:t>21-2024</w:t>
            </w:r>
            <w:r w:rsidRPr="00510BBD" w:rsidR="00943AE1">
              <w:rPr>
                <w:rFonts w:eastAsia="Calibri"/>
                <w:bCs/>
                <w:lang w:eastAsia="en-US"/>
              </w:rPr>
              <w:t xml:space="preserve"> </w:t>
            </w:r>
            <w:r w:rsidRPr="00510BBD">
              <w:rPr>
                <w:rFonts w:eastAsia="Calibri"/>
                <w:bCs/>
                <w:lang w:eastAsia="en-US"/>
              </w:rPr>
              <w:t>(Disponível em:</w:t>
            </w:r>
            <w:r w:rsidRPr="00510BBD" w:rsidR="00C645CD">
              <w:rPr>
                <w:rFonts w:eastAsia="Calibri"/>
                <w:bCs/>
                <w:lang w:eastAsia="en-US"/>
              </w:rPr>
              <w:t xml:space="preserve"> </w:t>
            </w:r>
            <w:hyperlink w:history="1" r:id="rId7">
              <w:r w:rsidRPr="00510BBD" w:rsidR="00C645CD">
                <w:rPr>
                  <w:rStyle w:val="Hyperlink"/>
                  <w:rFonts w:eastAsia="Calibri"/>
                  <w:bCs/>
                  <w:lang w:eastAsia="en-US"/>
                </w:rPr>
                <w:t>https://sucupira.capes.gov.br/sucupira/public/consultas/coleta/veiculoPublicacaoQualis/listaConsultaGeralPeriodicos.jsf</w:t>
              </w:r>
            </w:hyperlink>
            <w:r w:rsidRPr="00510BBD">
              <w:rPr>
                <w:rFonts w:eastAsia="Calibri"/>
                <w:bCs/>
                <w:lang w:eastAsia="en-US"/>
              </w:rPr>
              <w:t>).</w:t>
            </w:r>
          </w:p>
          <w:p w:rsidRPr="00510BBD" w:rsidR="00841711" w:rsidP="00D81E12" w:rsidRDefault="00841711" w14:paraId="407619BC" w14:textId="29D8D1AC">
            <w:pPr>
              <w:widowControl w:val="0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>3. Produção no prelo não deve ser pontuada.</w:t>
            </w:r>
          </w:p>
          <w:p w:rsidR="00841711" w:rsidP="00D81E12" w:rsidRDefault="00841711" w14:paraId="55B1DE24" w14:textId="77777777">
            <w:pPr>
              <w:widowControl w:val="0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>4. A comprovação das atividades acadêmico-científicas deve ser organizada necessariamente conforme a ordem especi</w:t>
            </w:r>
            <w:r w:rsidR="00BD7FA1">
              <w:rPr>
                <w:rFonts w:eastAsia="Calibri"/>
                <w:bCs/>
                <w:lang w:eastAsia="en-US"/>
              </w:rPr>
              <w:t>ficada nesta tabela (Itens 1 a 9</w:t>
            </w:r>
            <w:r w:rsidRPr="00510BBD">
              <w:rPr>
                <w:rFonts w:eastAsia="Calibri"/>
                <w:bCs/>
                <w:lang w:eastAsia="en-US"/>
              </w:rPr>
              <w:t>).</w:t>
            </w:r>
          </w:p>
          <w:p w:rsidRPr="00510BBD" w:rsidR="00542406" w:rsidP="00D81E12" w:rsidRDefault="00542406" w14:paraId="30663726" w14:textId="4F0CDAF1">
            <w:pPr>
              <w:widowControl w:val="0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5. Para comprovação de cursos e programas (Itens 1, 2 e 3) anexar certificado ou declaração. Para os artigos, somente a primeira página (desde que contenha o nome do periódico, volume </w:t>
            </w:r>
            <w:r>
              <w:rPr>
                <w:rFonts w:eastAsia="Calibri"/>
                <w:bCs/>
                <w:lang w:eastAsia="en-US"/>
              </w:rPr>
              <w:lastRenderedPageBreak/>
              <w:t>e número). Para livros e capítulos de livros, enviar a capa, página da ficha catalográfica, sumário e primeira página do texto/capítulo. Para trabalho completo e resumo, enviar a capa dos Anais, página com identificação do evento e primeira página do trabalho/resumo.</w:t>
            </w:r>
            <w:r w:rsidR="00297988">
              <w:rPr>
                <w:rFonts w:eastAsia="Calibri"/>
                <w:bCs/>
                <w:lang w:eastAsia="en-US"/>
              </w:rPr>
              <w:t xml:space="preserve"> Por fim, para comprovar apresentações de trabalho, anexar certificado emitido pelo evento.</w:t>
            </w:r>
          </w:p>
        </w:tc>
      </w:tr>
    </w:tbl>
    <w:p w:rsidRPr="00510BBD" w:rsidR="00841711" w:rsidP="004F6500" w:rsidRDefault="00841711" w14:paraId="77A52A3D" w14:textId="5ECA949E">
      <w:pPr>
        <w:widowControl w:val="0"/>
        <w:ind w:right="81"/>
        <w:rPr>
          <w:rFonts w:eastAsia="Calibri"/>
          <w:b/>
          <w:lang w:eastAsia="en-US"/>
        </w:rPr>
      </w:pP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4530"/>
        <w:gridCol w:w="4792"/>
      </w:tblGrid>
      <w:tr w:rsidRPr="00510BBD" w:rsidR="00841711" w:rsidTr="00D12478" w14:paraId="6B3EC752" w14:textId="77777777">
        <w:tc>
          <w:tcPr>
            <w:tcW w:w="9322" w:type="dxa"/>
            <w:gridSpan w:val="2"/>
          </w:tcPr>
          <w:p w:rsidRPr="00510BBD" w:rsidR="00841711" w:rsidP="004F6500" w:rsidRDefault="00841711" w14:paraId="300281EA" w14:textId="69BB9DAC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>Local e data:</w:t>
            </w:r>
          </w:p>
        </w:tc>
      </w:tr>
      <w:tr w:rsidRPr="00510BBD" w:rsidR="00841711" w:rsidTr="00D12478" w14:paraId="37A4C618" w14:textId="77777777">
        <w:trPr>
          <w:trHeight w:val="872"/>
        </w:trPr>
        <w:tc>
          <w:tcPr>
            <w:tcW w:w="4530" w:type="dxa"/>
          </w:tcPr>
          <w:p w:rsidRPr="00510BBD" w:rsidR="00841711" w:rsidP="004F6500" w:rsidRDefault="00841711" w14:paraId="3074F962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>Assinatura do(a) aluno(a):</w:t>
            </w:r>
          </w:p>
          <w:p w:rsidR="00AF6D25" w:rsidP="004F6500" w:rsidRDefault="00AF6D25" w14:paraId="1AB7F1C8" w14:textId="1D8A32F2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  <w:p w:rsidRPr="00510BBD" w:rsidR="0098627E" w:rsidP="004F6500" w:rsidRDefault="0098627E" w14:paraId="59D12762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  <w:p w:rsidRPr="00510BBD" w:rsidR="00841711" w:rsidP="004F6500" w:rsidRDefault="00841711" w14:paraId="5DBED0B7" w14:textId="7EC6FADC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4792" w:type="dxa"/>
          </w:tcPr>
          <w:p w:rsidRPr="00510BBD" w:rsidR="00841711" w:rsidP="004F6500" w:rsidRDefault="00841711" w14:paraId="62718268" w14:textId="7DACE1FC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510BBD">
              <w:rPr>
                <w:rFonts w:eastAsia="Calibri"/>
                <w:bCs/>
                <w:lang w:eastAsia="en-US"/>
              </w:rPr>
              <w:t>Assinatura do(a) orientador(a):</w:t>
            </w:r>
          </w:p>
        </w:tc>
      </w:tr>
    </w:tbl>
    <w:p w:rsidR="00DA49A9" w:rsidP="00DA49A9" w:rsidRDefault="00DA49A9" w14:paraId="27DFA083" w14:textId="3B33319B">
      <w:pPr>
        <w:widowControl w:val="0"/>
        <w:spacing w:before="56"/>
        <w:ind w:right="81"/>
        <w:rPr>
          <w:rFonts w:ascii="Arial" w:hAnsi="Arial" w:eastAsia="Calibri" w:cs="Arial"/>
          <w:b/>
          <w:sz w:val="22"/>
          <w:szCs w:val="22"/>
          <w:lang w:eastAsia="en-US"/>
        </w:rPr>
      </w:pPr>
    </w:p>
    <w:sectPr w:rsidR="00DA49A9" w:rsidSect="008C7A0E">
      <w:headerReference w:type="default" r:id="rId8"/>
      <w:footerReference w:type="default" r:id="rId9"/>
      <w:pgSz w:w="11906" w:h="16838" w:orient="portrait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B7696" w:rsidP="0014489B" w:rsidRDefault="006B7696" w14:paraId="374D3B62" w14:textId="77777777">
      <w:r>
        <w:separator/>
      </w:r>
    </w:p>
  </w:endnote>
  <w:endnote w:type="continuationSeparator" w:id="0">
    <w:p w:rsidR="006B7696" w:rsidP="0014489B" w:rsidRDefault="006B7696" w14:paraId="7C1A8196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4489B" w:rsidP="0014489B" w:rsidRDefault="00592102" w14:paraId="4F651242" w14:textId="612A9A59">
    <w:pPr>
      <w:pStyle w:val="Rodap"/>
      <w:jc w:val="center"/>
    </w:pPr>
    <w:r>
      <w:rPr>
        <w:noProof/>
      </w:rPr>
      <w:drawing>
        <wp:inline distT="0" distB="0" distL="0" distR="0" wp14:anchorId="75FC1607" wp14:editId="328CDDED">
          <wp:extent cx="3752850" cy="704850"/>
          <wp:effectExtent l="0" t="0" r="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285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B7696" w:rsidP="0014489B" w:rsidRDefault="006B7696" w14:paraId="17D35339" w14:textId="77777777">
      <w:r>
        <w:separator/>
      </w:r>
    </w:p>
  </w:footnote>
  <w:footnote w:type="continuationSeparator" w:id="0">
    <w:p w:rsidR="006B7696" w:rsidP="0014489B" w:rsidRDefault="006B7696" w14:paraId="43825C1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4489B" w:rsidP="0014489B" w:rsidRDefault="0014489B" w14:paraId="2CFE7115" w14:textId="1AD8C03C">
    <w:pPr>
      <w:pStyle w:val="Cabealho"/>
    </w:pPr>
    <w:r>
      <w:rPr>
        <w:noProof/>
      </w:rPr>
      <w:drawing>
        <wp:inline distT="0" distB="0" distL="0" distR="0" wp14:anchorId="4CAB0FDE" wp14:editId="598C8473">
          <wp:extent cx="652007" cy="776068"/>
          <wp:effectExtent l="0" t="0" r="0" b="508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754" cy="786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</w:t>
    </w:r>
    <w:r w:rsidRPr="00AF71B8">
      <w:rPr>
        <w:noProof/>
      </w:rPr>
      <w:drawing>
        <wp:inline distT="0" distB="0" distL="0" distR="0" wp14:anchorId="38931C32" wp14:editId="4C992E48">
          <wp:extent cx="1655958" cy="551815"/>
          <wp:effectExtent l="0" t="0" r="1905" b="63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031" t="21657" r="16118" b="23719"/>
                  <a:stretch/>
                </pic:blipFill>
                <pic:spPr bwMode="auto">
                  <a:xfrm>
                    <a:off x="0" y="0"/>
                    <a:ext cx="1801073" cy="60017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42039"/>
    <w:multiLevelType w:val="multilevel"/>
    <w:tmpl w:val="65446CE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2147046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489B"/>
    <w:rsid w:val="00002D21"/>
    <w:rsid w:val="00043397"/>
    <w:rsid w:val="000B6270"/>
    <w:rsid w:val="00105728"/>
    <w:rsid w:val="001121EC"/>
    <w:rsid w:val="0014292A"/>
    <w:rsid w:val="0014489B"/>
    <w:rsid w:val="00191543"/>
    <w:rsid w:val="002242AF"/>
    <w:rsid w:val="00240648"/>
    <w:rsid w:val="00244DB0"/>
    <w:rsid w:val="002549FE"/>
    <w:rsid w:val="00297988"/>
    <w:rsid w:val="002B7470"/>
    <w:rsid w:val="002D433C"/>
    <w:rsid w:val="00396594"/>
    <w:rsid w:val="003F1EB9"/>
    <w:rsid w:val="00466F88"/>
    <w:rsid w:val="00473BDE"/>
    <w:rsid w:val="004A3388"/>
    <w:rsid w:val="004D2C5B"/>
    <w:rsid w:val="004E0CB3"/>
    <w:rsid w:val="004F6500"/>
    <w:rsid w:val="00510BBD"/>
    <w:rsid w:val="00542406"/>
    <w:rsid w:val="005520D0"/>
    <w:rsid w:val="00592102"/>
    <w:rsid w:val="006251F4"/>
    <w:rsid w:val="006545A4"/>
    <w:rsid w:val="00671BAF"/>
    <w:rsid w:val="006A01FB"/>
    <w:rsid w:val="006B7696"/>
    <w:rsid w:val="006D2CB7"/>
    <w:rsid w:val="00704C89"/>
    <w:rsid w:val="007319AA"/>
    <w:rsid w:val="007533F6"/>
    <w:rsid w:val="007C46A7"/>
    <w:rsid w:val="007C70DA"/>
    <w:rsid w:val="008149DA"/>
    <w:rsid w:val="0083296D"/>
    <w:rsid w:val="00841711"/>
    <w:rsid w:val="00853D82"/>
    <w:rsid w:val="008C7A0E"/>
    <w:rsid w:val="008F0F20"/>
    <w:rsid w:val="00912EF1"/>
    <w:rsid w:val="00917AAA"/>
    <w:rsid w:val="00943AE1"/>
    <w:rsid w:val="0098627E"/>
    <w:rsid w:val="009A5457"/>
    <w:rsid w:val="009D0536"/>
    <w:rsid w:val="009E3A37"/>
    <w:rsid w:val="00A07098"/>
    <w:rsid w:val="00A2263B"/>
    <w:rsid w:val="00AA75E5"/>
    <w:rsid w:val="00AF6D25"/>
    <w:rsid w:val="00B20BEF"/>
    <w:rsid w:val="00B2477F"/>
    <w:rsid w:val="00B56881"/>
    <w:rsid w:val="00BB56A9"/>
    <w:rsid w:val="00BD7FA1"/>
    <w:rsid w:val="00C07DBA"/>
    <w:rsid w:val="00C1055B"/>
    <w:rsid w:val="00C36E54"/>
    <w:rsid w:val="00C56187"/>
    <w:rsid w:val="00C6100A"/>
    <w:rsid w:val="00C645CD"/>
    <w:rsid w:val="00CA400F"/>
    <w:rsid w:val="00CE6D9B"/>
    <w:rsid w:val="00D10682"/>
    <w:rsid w:val="00D12478"/>
    <w:rsid w:val="00D12558"/>
    <w:rsid w:val="00D81E12"/>
    <w:rsid w:val="00DA49A9"/>
    <w:rsid w:val="00DB7CF5"/>
    <w:rsid w:val="00DC6A7A"/>
    <w:rsid w:val="00E100E5"/>
    <w:rsid w:val="00E27CD0"/>
    <w:rsid w:val="00EA7D1F"/>
    <w:rsid w:val="00EA7F68"/>
    <w:rsid w:val="00F5258A"/>
    <w:rsid w:val="1C6B3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0C5B46"/>
  <w15:docId w15:val="{99932BDD-2646-4C23-B590-BA2DC8ED9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Theme="minorHAnsi" w:cstheme="minorBidi"/>
        <w:sz w:val="24"/>
        <w:szCs w:val="24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489B"/>
    <w:pPr>
      <w:spacing w:line="240" w:lineRule="auto"/>
      <w:jc w:val="left"/>
    </w:pPr>
    <w:rPr>
      <w:rFonts w:eastAsia="Times New Roman" w:cs="Times New Roman"/>
      <w:lang w:eastAsia="pt-BR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4489B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4489B"/>
  </w:style>
  <w:style w:type="paragraph" w:styleId="Rodap">
    <w:name w:val="footer"/>
    <w:basedOn w:val="Normal"/>
    <w:link w:val="RodapChar"/>
    <w:uiPriority w:val="99"/>
    <w:unhideWhenUsed/>
    <w:rsid w:val="0014489B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4489B"/>
  </w:style>
  <w:style w:type="paragraph" w:styleId="PargrafodaLista">
    <w:name w:val="List Paragraph"/>
    <w:basedOn w:val="Normal"/>
    <w:uiPriority w:val="34"/>
    <w:qFormat/>
    <w:rsid w:val="0014489B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14489B"/>
    <w:rPr>
      <w:color w:val="0563C1" w:themeColor="hyperlink"/>
      <w:u w:val="single"/>
    </w:rPr>
  </w:style>
  <w:style w:type="table" w:styleId="TableNormal" w:customStyle="1">
    <w:name w:val="Table Normal"/>
    <w:uiPriority w:val="2"/>
    <w:semiHidden/>
    <w:unhideWhenUsed/>
    <w:qFormat/>
    <w:rsid w:val="004D2C5B"/>
    <w:pPr>
      <w:widowControl w:val="0"/>
      <w:spacing w:line="240" w:lineRule="auto"/>
      <w:jc w:val="left"/>
    </w:pPr>
    <w:rPr>
      <w:rFonts w:ascii="Calibri" w:hAnsi="Calibri" w:eastAsia="Calibri" w:cs="Times New Roman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4D2C5B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Normal1" w:customStyle="1">
    <w:name w:val="Table Normal1"/>
    <w:uiPriority w:val="2"/>
    <w:semiHidden/>
    <w:unhideWhenUsed/>
    <w:qFormat/>
    <w:rsid w:val="007319AA"/>
    <w:pPr>
      <w:widowControl w:val="0"/>
      <w:spacing w:line="240" w:lineRule="auto"/>
      <w:jc w:val="left"/>
    </w:pPr>
    <w:rPr>
      <w:rFonts w:ascii="Calibri" w:hAnsi="Calibri" w:eastAsia="Calibri" w:cs="Times New Roman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MenoPendente1" w:customStyle="1">
    <w:name w:val="Menção Pendente1"/>
    <w:basedOn w:val="Fontepargpadro"/>
    <w:uiPriority w:val="99"/>
    <w:semiHidden/>
    <w:unhideWhenUsed/>
    <w:rsid w:val="00C645CD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F6500"/>
    <w:rPr>
      <w:rFonts w:ascii="Tahoma" w:hAnsi="Tahoma" w:cs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4F6500"/>
    <w:rPr>
      <w:rFonts w:ascii="Tahoma" w:hAnsi="Tahoma" w:eastAsia="Times New Roman" w:cs="Tahoma"/>
      <w:sz w:val="16"/>
      <w:szCs w:val="16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2549F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549FE"/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/>
    <w:rsid w:val="002549FE"/>
    <w:rPr>
      <w:rFonts w:eastAsia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549FE"/>
    <w:rPr>
      <w:b/>
      <w:bCs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/>
    <w:rsid w:val="002549FE"/>
    <w:rPr>
      <w:rFonts w:eastAsia="Times New Roman" w:cs="Times New Roman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hyperlink" Target="https://sucupira.capes.gov.br/sucupira/public/consultas/coleta/veiculoPublicacaoQualis/listaConsultaGeralPeriodicos.jsf" TargetMode="Externa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lastModifiedBy>Secretaria PPGSeD - Unespar</lastModifiedBy>
  <revision>45</revision>
  <dcterms:created xsi:type="dcterms:W3CDTF">2021-07-30T18:04:00.0000000Z</dcterms:created>
  <dcterms:modified xsi:type="dcterms:W3CDTF">2026-03-10T13:57:02.7151740Z</dcterms:modified>
</coreProperties>
</file>